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A08D">
      <w:pPr>
        <w:spacing w:before="130" w:line="222" w:lineRule="auto"/>
        <w:jc w:val="both"/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2</w:t>
      </w:r>
    </w:p>
    <w:p w14:paraId="314A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  <w:shd w:val="clear" w:color="auto" w:fill="auto"/>
          <w:lang w:val="en-US" w:eastAsia="zh-CN"/>
        </w:rPr>
        <w:t>宣汉县第二人民医院</w:t>
      </w:r>
    </w:p>
    <w:p w14:paraId="427B2F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服务项目及频次</w:t>
      </w:r>
    </w:p>
    <w:bookmarkEnd w:id="0"/>
    <w:p w14:paraId="190B771A">
      <w:pPr>
        <w:spacing w:before="55" w:line="195" w:lineRule="auto"/>
        <w:ind w:right="26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22225</wp:posOffset>
                </wp:positionV>
                <wp:extent cx="231775" cy="198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7F4AD8">
                            <w:pPr>
                              <w:spacing w:before="81" w:line="216" w:lineRule="auto"/>
                              <w:ind w:left="188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.75pt;height:15.6pt;width:18.25pt;z-index:251659264;mso-width-relative:page;mso-height-relative:page;" filled="f" stroked="f" coordsize="21600,21600" o:gfxdata="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zOgjVAAAABQEAAA8AAAAAAAAAAQAgAAAAIgAAAGRycy9kb3ducmV2LnhtbFBL&#10;AQIUABQAAAAIAIdO4kBfOLZYwAEAAH8DAAAOAAAAAAAAAAEAIAAAACQ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B7F4AD8">
                      <w:pPr>
                        <w:spacing w:before="81" w:line="216" w:lineRule="auto"/>
                        <w:ind w:left="188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 xml:space="preserve">                                     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65"/>
        <w:gridCol w:w="2100"/>
        <w:gridCol w:w="2228"/>
        <w:gridCol w:w="1974"/>
      </w:tblGrid>
      <w:tr w14:paraId="227B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0" w:type="pct"/>
            <w:gridSpan w:val="5"/>
            <w:noWrap w:val="0"/>
            <w:vAlign w:val="top"/>
          </w:tcPr>
          <w:p w14:paraId="1A631E37">
            <w:pPr>
              <w:pStyle w:val="6"/>
              <w:jc w:val="center"/>
              <w:rPr>
                <w:rFonts w:hint="eastAsia" w:eastAsia="楷体à.ā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vertAlign w:val="baseline"/>
                <w:lang w:eastAsia="zh-CN"/>
              </w:rPr>
              <w:t>宣汉县第二人民医院医疗废水自行监测项目</w:t>
            </w:r>
          </w:p>
        </w:tc>
      </w:tr>
      <w:tr w14:paraId="6F65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1" w:type="pct"/>
            <w:noWrap w:val="0"/>
            <w:vAlign w:val="top"/>
          </w:tcPr>
          <w:p w14:paraId="10AE40C5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742" w:type="pct"/>
            <w:noWrap w:val="0"/>
            <w:vAlign w:val="top"/>
          </w:tcPr>
          <w:p w14:paraId="187465E8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检测类别</w:t>
            </w:r>
          </w:p>
        </w:tc>
        <w:tc>
          <w:tcPr>
            <w:tcW w:w="1232" w:type="pct"/>
            <w:noWrap w:val="0"/>
            <w:vAlign w:val="top"/>
          </w:tcPr>
          <w:p w14:paraId="049A8032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检测点位</w:t>
            </w:r>
          </w:p>
        </w:tc>
        <w:tc>
          <w:tcPr>
            <w:tcW w:w="1307" w:type="pct"/>
            <w:noWrap w:val="0"/>
            <w:vAlign w:val="top"/>
          </w:tcPr>
          <w:p w14:paraId="7CEBE2AE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检测指标</w:t>
            </w:r>
          </w:p>
        </w:tc>
        <w:tc>
          <w:tcPr>
            <w:tcW w:w="1157" w:type="pct"/>
            <w:noWrap w:val="0"/>
            <w:vAlign w:val="top"/>
          </w:tcPr>
          <w:p w14:paraId="77A09A4D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检测频次</w:t>
            </w:r>
          </w:p>
        </w:tc>
      </w:tr>
      <w:tr w14:paraId="062F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61" w:type="pct"/>
            <w:vMerge w:val="restart"/>
            <w:noWrap w:val="0"/>
            <w:vAlign w:val="center"/>
          </w:tcPr>
          <w:p w14:paraId="1C1EDEB1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pct"/>
            <w:vMerge w:val="restart"/>
            <w:noWrap w:val="0"/>
            <w:vAlign w:val="center"/>
          </w:tcPr>
          <w:p w14:paraId="07FDCC5B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无组织</w:t>
            </w:r>
          </w:p>
        </w:tc>
        <w:tc>
          <w:tcPr>
            <w:tcW w:w="1232" w:type="pct"/>
            <w:vMerge w:val="restart"/>
            <w:noWrap w:val="0"/>
            <w:vAlign w:val="center"/>
          </w:tcPr>
          <w:p w14:paraId="09D381CA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院区下风向（甲烷为处理站内浓度最高处）</w:t>
            </w:r>
          </w:p>
        </w:tc>
        <w:tc>
          <w:tcPr>
            <w:tcW w:w="1307" w:type="pct"/>
            <w:noWrap w:val="0"/>
            <w:vAlign w:val="center"/>
          </w:tcPr>
          <w:p w14:paraId="39EC41C9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甲烷</w:t>
            </w:r>
          </w:p>
        </w:tc>
        <w:tc>
          <w:tcPr>
            <w:tcW w:w="1157" w:type="pct"/>
            <w:noWrap w:val="0"/>
            <w:vAlign w:val="center"/>
          </w:tcPr>
          <w:p w14:paraId="3B8BBF7F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1次</w:t>
            </w:r>
          </w:p>
        </w:tc>
      </w:tr>
      <w:tr w14:paraId="0BB2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1" w:type="pct"/>
            <w:vMerge w:val="continue"/>
            <w:noWrap w:val="0"/>
            <w:vAlign w:val="center"/>
          </w:tcPr>
          <w:p w14:paraId="0DCD2B65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Merge w:val="continue"/>
            <w:noWrap w:val="0"/>
            <w:vAlign w:val="center"/>
          </w:tcPr>
          <w:p w14:paraId="14654894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</w:p>
        </w:tc>
        <w:tc>
          <w:tcPr>
            <w:tcW w:w="1232" w:type="pct"/>
            <w:vMerge w:val="continue"/>
            <w:noWrap w:val="0"/>
            <w:vAlign w:val="center"/>
          </w:tcPr>
          <w:p w14:paraId="52332BAA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</w:p>
        </w:tc>
        <w:tc>
          <w:tcPr>
            <w:tcW w:w="1307" w:type="pct"/>
            <w:noWrap w:val="0"/>
            <w:vAlign w:val="center"/>
          </w:tcPr>
          <w:p w14:paraId="083C2D24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臭气浓度、氨、氯、硫化氢</w:t>
            </w:r>
          </w:p>
        </w:tc>
        <w:tc>
          <w:tcPr>
            <w:tcW w:w="1157" w:type="pct"/>
            <w:noWrap w:val="0"/>
            <w:vAlign w:val="center"/>
          </w:tcPr>
          <w:p w14:paraId="49AC7B1A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1次</w:t>
            </w:r>
          </w:p>
        </w:tc>
      </w:tr>
      <w:tr w14:paraId="1B2C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61" w:type="pct"/>
            <w:vMerge w:val="restart"/>
            <w:noWrap w:val="0"/>
            <w:vAlign w:val="center"/>
          </w:tcPr>
          <w:p w14:paraId="3FF7685F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42" w:type="pct"/>
            <w:vMerge w:val="restart"/>
            <w:noWrap w:val="0"/>
            <w:vAlign w:val="center"/>
          </w:tcPr>
          <w:p w14:paraId="12B6622C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废水</w:t>
            </w:r>
          </w:p>
        </w:tc>
        <w:tc>
          <w:tcPr>
            <w:tcW w:w="1232" w:type="pct"/>
            <w:vMerge w:val="restart"/>
            <w:noWrap w:val="0"/>
            <w:vAlign w:val="center"/>
          </w:tcPr>
          <w:p w14:paraId="3584B0A3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DW001，废水排放口</w:t>
            </w:r>
          </w:p>
        </w:tc>
        <w:tc>
          <w:tcPr>
            <w:tcW w:w="1307" w:type="pct"/>
            <w:noWrap w:val="0"/>
            <w:vAlign w:val="center"/>
          </w:tcPr>
          <w:p w14:paraId="757A35FD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pH值、COD、氨氮、流量、总余氯</w:t>
            </w:r>
          </w:p>
        </w:tc>
        <w:tc>
          <w:tcPr>
            <w:tcW w:w="1157" w:type="pct"/>
            <w:noWrap w:val="0"/>
            <w:vAlign w:val="center"/>
          </w:tcPr>
          <w:p w14:paraId="2A21A55F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在线监测设备故障需进行手工监测，并将监测数据上传至重点排污单位自动监控与基础数据库系统(企业服务端)</w:t>
            </w:r>
          </w:p>
        </w:tc>
      </w:tr>
      <w:tr w14:paraId="004D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1" w:type="pct"/>
            <w:vMerge w:val="continue"/>
            <w:noWrap w:val="0"/>
            <w:vAlign w:val="center"/>
          </w:tcPr>
          <w:p w14:paraId="1797A7B2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Merge w:val="continue"/>
            <w:noWrap w:val="0"/>
            <w:vAlign w:val="center"/>
          </w:tcPr>
          <w:p w14:paraId="7FDF00A3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</w:p>
        </w:tc>
        <w:tc>
          <w:tcPr>
            <w:tcW w:w="1232" w:type="pct"/>
            <w:vMerge w:val="continue"/>
            <w:noWrap w:val="0"/>
            <w:vAlign w:val="center"/>
          </w:tcPr>
          <w:p w14:paraId="5B0CEE5F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</w:p>
        </w:tc>
        <w:tc>
          <w:tcPr>
            <w:tcW w:w="1307" w:type="pct"/>
            <w:noWrap w:val="0"/>
            <w:vAlign w:val="center"/>
          </w:tcPr>
          <w:p w14:paraId="072B1D49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色度、五日生化需氧量、阴离子表面活性剂、石油类、动植物油、挥发酚、总氰化物</w:t>
            </w:r>
          </w:p>
        </w:tc>
        <w:tc>
          <w:tcPr>
            <w:tcW w:w="1157" w:type="pct"/>
            <w:noWrap w:val="0"/>
            <w:vAlign w:val="center"/>
          </w:tcPr>
          <w:p w14:paraId="676B9DE7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次</w:t>
            </w:r>
          </w:p>
        </w:tc>
      </w:tr>
      <w:tr w14:paraId="0D42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1" w:type="pct"/>
            <w:vMerge w:val="continue"/>
            <w:noWrap w:val="0"/>
            <w:vAlign w:val="center"/>
          </w:tcPr>
          <w:p w14:paraId="54895B9D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Merge w:val="continue"/>
            <w:noWrap w:val="0"/>
            <w:vAlign w:val="center"/>
          </w:tcPr>
          <w:p w14:paraId="283458EE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</w:p>
        </w:tc>
        <w:tc>
          <w:tcPr>
            <w:tcW w:w="1232" w:type="pct"/>
            <w:vMerge w:val="continue"/>
            <w:noWrap w:val="0"/>
            <w:vAlign w:val="center"/>
          </w:tcPr>
          <w:p w14:paraId="1F7DBC9D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</w:p>
        </w:tc>
        <w:tc>
          <w:tcPr>
            <w:tcW w:w="1307" w:type="pct"/>
            <w:noWrap w:val="0"/>
            <w:vAlign w:val="center"/>
          </w:tcPr>
          <w:p w14:paraId="4E9F9FF5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粪大肠菌群</w:t>
            </w:r>
          </w:p>
        </w:tc>
        <w:tc>
          <w:tcPr>
            <w:tcW w:w="1157" w:type="pct"/>
            <w:noWrap w:val="0"/>
            <w:vAlign w:val="center"/>
          </w:tcPr>
          <w:p w14:paraId="18074ECC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每月检测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1次</w:t>
            </w:r>
          </w:p>
        </w:tc>
      </w:tr>
      <w:tr w14:paraId="379D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1" w:type="pct"/>
            <w:vMerge w:val="continue"/>
            <w:noWrap w:val="0"/>
            <w:vAlign w:val="center"/>
          </w:tcPr>
          <w:p w14:paraId="16ACF6D8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Merge w:val="continue"/>
            <w:noWrap w:val="0"/>
            <w:vAlign w:val="center"/>
          </w:tcPr>
          <w:p w14:paraId="593A9B26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</w:p>
        </w:tc>
        <w:tc>
          <w:tcPr>
            <w:tcW w:w="1232" w:type="pct"/>
            <w:vMerge w:val="continue"/>
            <w:noWrap w:val="0"/>
            <w:vAlign w:val="center"/>
          </w:tcPr>
          <w:p w14:paraId="26063CB9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</w:p>
        </w:tc>
        <w:tc>
          <w:tcPr>
            <w:tcW w:w="1307" w:type="pct"/>
            <w:noWrap w:val="0"/>
            <w:vAlign w:val="center"/>
          </w:tcPr>
          <w:p w14:paraId="6FFDB19F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悬浮物</w:t>
            </w:r>
          </w:p>
        </w:tc>
        <w:tc>
          <w:tcPr>
            <w:tcW w:w="1157" w:type="pct"/>
            <w:noWrap w:val="0"/>
            <w:vAlign w:val="center"/>
          </w:tcPr>
          <w:p w14:paraId="2FEE602F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1次  甲方采样</w:t>
            </w:r>
          </w:p>
        </w:tc>
      </w:tr>
      <w:tr w14:paraId="774A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61" w:type="pct"/>
            <w:noWrap w:val="0"/>
            <w:vAlign w:val="center"/>
          </w:tcPr>
          <w:p w14:paraId="3A3AED03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742" w:type="pct"/>
            <w:noWrap w:val="0"/>
            <w:vAlign w:val="center"/>
          </w:tcPr>
          <w:p w14:paraId="41FFE425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噪声</w:t>
            </w:r>
          </w:p>
        </w:tc>
        <w:tc>
          <w:tcPr>
            <w:tcW w:w="1232" w:type="pct"/>
            <w:noWrap w:val="0"/>
            <w:vAlign w:val="center"/>
          </w:tcPr>
          <w:p w14:paraId="690C22D1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院区四周</w:t>
            </w:r>
          </w:p>
        </w:tc>
        <w:tc>
          <w:tcPr>
            <w:tcW w:w="1307" w:type="pct"/>
            <w:noWrap w:val="0"/>
            <w:vAlign w:val="center"/>
          </w:tcPr>
          <w:p w14:paraId="0565936E"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噪声</w:t>
            </w:r>
          </w:p>
        </w:tc>
        <w:tc>
          <w:tcPr>
            <w:tcW w:w="1157" w:type="pct"/>
            <w:noWrap w:val="0"/>
            <w:vAlign w:val="center"/>
          </w:tcPr>
          <w:p w14:paraId="304951DD"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vertAlign w:val="baseline"/>
                <w:lang w:eastAsia="zh-CN"/>
              </w:rPr>
              <w:t>每季度检测</w:t>
            </w:r>
            <w:r>
              <w:rPr>
                <w:rFonts w:hint="eastAsia" w:ascii="仿宋" w:hAnsi="仿宋" w:eastAsia="仿宋" w:cs="仿宋"/>
                <w:color w:val="auto"/>
                <w:vertAlign w:val="baseline"/>
                <w:lang w:val="en-US" w:eastAsia="zh-CN"/>
              </w:rPr>
              <w:t>1次</w:t>
            </w:r>
          </w:p>
        </w:tc>
      </w:tr>
    </w:tbl>
    <w:p w14:paraId="54C25E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730D"/>
    <w:rsid w:val="30B1730D"/>
    <w:rsid w:val="743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2025-10-09T08:56:00Z</dcterms:created>
  <dc:creator>•</dc:creator>
  <cp:lastModifiedBy>•</cp:lastModifiedBy>
  <dcterms:modified xsi:type="dcterms:W3CDTF">2025-10-09T09:02:49Z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BCCFF2B183AC4196BA2C76AC75665B66_13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